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BC" w:rsidRDefault="00F769AA" w:rsidP="00F769AA">
      <w:pPr>
        <w:jc w:val="center"/>
        <w:rPr>
          <w:b/>
        </w:rPr>
      </w:pPr>
      <w:r w:rsidRPr="00F769AA">
        <w:rPr>
          <w:b/>
        </w:rPr>
        <w:t xml:space="preserve">REGOLAMENTO TORNEO INTERNO </w:t>
      </w:r>
      <w:proofErr w:type="spellStart"/>
      <w:r w:rsidRPr="00F769AA">
        <w:rPr>
          <w:b/>
        </w:rPr>
        <w:t>DI</w:t>
      </w:r>
      <w:proofErr w:type="spellEnd"/>
      <w:r w:rsidRPr="00F769AA">
        <w:rPr>
          <w:b/>
        </w:rPr>
        <w:t xml:space="preserve"> PALLAVOLO ALLIEVI/E 2024/25:</w:t>
      </w:r>
    </w:p>
    <w:p w:rsidR="00F769AA" w:rsidRDefault="00F769AA" w:rsidP="00F769AA">
      <w:pPr>
        <w:pStyle w:val="Paragrafoelenco"/>
        <w:numPr>
          <w:ilvl w:val="0"/>
          <w:numId w:val="1"/>
        </w:numPr>
      </w:pPr>
      <w:r>
        <w:t>Portare sempre con se alle partite certificato di idoneità sportiva in corso di validità (va bene sia in cartaceo che in foto sul telefono;</w:t>
      </w:r>
    </w:p>
    <w:p w:rsidR="00F769AA" w:rsidRDefault="00F769AA" w:rsidP="00F769AA">
      <w:pPr>
        <w:pStyle w:val="Paragrafoelenco"/>
        <w:numPr>
          <w:ilvl w:val="0"/>
          <w:numId w:val="1"/>
        </w:numPr>
      </w:pPr>
      <w:r>
        <w:t>Sono stati sorteggiati 6 giorni da 3 squadre fra quelle iscritte;</w:t>
      </w:r>
    </w:p>
    <w:p w:rsidR="00F769AA" w:rsidRDefault="00F769AA" w:rsidP="00F769AA">
      <w:pPr>
        <w:pStyle w:val="Paragrafoelenco"/>
        <w:numPr>
          <w:ilvl w:val="0"/>
          <w:numId w:val="1"/>
        </w:numPr>
      </w:pPr>
      <w:r>
        <w:t>Ogni squadra giocherà le sue due partite di girone in un giorno unico;</w:t>
      </w:r>
    </w:p>
    <w:p w:rsidR="00F769AA" w:rsidRDefault="00F769AA" w:rsidP="00F769AA">
      <w:pPr>
        <w:pStyle w:val="Paragrafoelenco"/>
        <w:numPr>
          <w:ilvl w:val="0"/>
          <w:numId w:val="1"/>
        </w:numPr>
      </w:pPr>
      <w:r>
        <w:t>Tutte le partite dei gironi verranno giocate su tre set obbligatori, quindi le partite finiranno 3-0 o 2-1 e in classifica verranno as</w:t>
      </w:r>
      <w:r w:rsidR="00A44E70">
        <w:t>segnati un punto ogni set vinto;</w:t>
      </w:r>
    </w:p>
    <w:p w:rsidR="00A44E70" w:rsidRDefault="00A44E70" w:rsidP="00F769AA">
      <w:pPr>
        <w:pStyle w:val="Paragrafoelenco"/>
        <w:numPr>
          <w:ilvl w:val="0"/>
          <w:numId w:val="1"/>
        </w:numPr>
      </w:pPr>
      <w:r>
        <w:t>Si qualificheranno ai quarti di finale le prime 6 classificate dei 6 gironi + le migliori due seconde dei 6 gironi;</w:t>
      </w:r>
    </w:p>
    <w:p w:rsidR="00A44E70" w:rsidRDefault="00A44E70" w:rsidP="00F769AA">
      <w:pPr>
        <w:pStyle w:val="Paragrafoelenco"/>
        <w:numPr>
          <w:ilvl w:val="0"/>
          <w:numId w:val="1"/>
        </w:numPr>
      </w:pPr>
      <w:r>
        <w:t>In caso di parità in classifica e per determinare le due migliori seconde si terrà conto nell’ordine: quoziente set (set vinti/set persi), quoziente punti (punti fatti/punti subiti), e per ultimo sorteggio;</w:t>
      </w:r>
    </w:p>
    <w:p w:rsidR="00A44E70" w:rsidRDefault="00A44E70" w:rsidP="00F769AA">
      <w:pPr>
        <w:pStyle w:val="Paragrafoelenco"/>
        <w:numPr>
          <w:ilvl w:val="0"/>
          <w:numId w:val="1"/>
        </w:numPr>
      </w:pPr>
      <w:r>
        <w:t>Gli abbinamenti dei quarti di finale verranno sorteggiati e si scalerà in caso di incontro fra le due seconde classificate e una prima che da sorteggio ripesca la seconda del suo girone. Nel caso succeda la sorteggiata finirà dell’altra parte di tabellone nel primo posto disponibile. Le due seconde classificate non potranno essere dalla stessa parte di tabellone. Due squadre dello stesso girone non posso trovarsi dalla stessa parte di tabellone.</w:t>
      </w:r>
    </w:p>
    <w:p w:rsidR="00F769AA" w:rsidRDefault="00F769AA" w:rsidP="00F769AA">
      <w:pPr>
        <w:pStyle w:val="Paragrafoelenco"/>
        <w:numPr>
          <w:ilvl w:val="0"/>
          <w:numId w:val="1"/>
        </w:numPr>
      </w:pPr>
      <w:r>
        <w:t>Le partite dai quarti di finale alle finali verranno disputate al meglio dei 3 set, quindi una partita può finire 2-0 o 2-1;</w:t>
      </w:r>
    </w:p>
    <w:p w:rsidR="00F769AA" w:rsidRDefault="00F769AA" w:rsidP="00F769AA">
      <w:pPr>
        <w:pStyle w:val="Paragrafoelenco"/>
        <w:numPr>
          <w:ilvl w:val="0"/>
          <w:numId w:val="1"/>
        </w:numPr>
      </w:pPr>
      <w:r>
        <w:t>I set verranno disputati ai 15 punti (con due di scarto);</w:t>
      </w:r>
    </w:p>
    <w:p w:rsidR="00F769AA" w:rsidRDefault="00F769AA" w:rsidP="00F769AA">
      <w:pPr>
        <w:pStyle w:val="Paragrafoelenco"/>
        <w:numPr>
          <w:ilvl w:val="0"/>
          <w:numId w:val="1"/>
        </w:numPr>
      </w:pPr>
      <w:r>
        <w:t>Le partite si svolgeranno alla palestra del Classico;</w:t>
      </w:r>
    </w:p>
    <w:p w:rsidR="00F769AA" w:rsidRDefault="00F769AA" w:rsidP="00F769AA">
      <w:pPr>
        <w:pStyle w:val="Paragrafoelenco"/>
        <w:numPr>
          <w:ilvl w:val="0"/>
          <w:numId w:val="1"/>
        </w:numPr>
      </w:pPr>
      <w:r>
        <w:t xml:space="preserve">Il ritrovo </w:t>
      </w:r>
      <w:r w:rsidR="00E447C1">
        <w:t xml:space="preserve">per tutte le classi e i partecipanti </w:t>
      </w:r>
      <w:r>
        <w:t xml:space="preserve">(salvo ultima ora allo </w:t>
      </w:r>
      <w:proofErr w:type="spellStart"/>
      <w:r>
        <w:t>Spallanzani</w:t>
      </w:r>
      <w:proofErr w:type="spellEnd"/>
      <w:r w:rsidR="00E447C1">
        <w:t>, quindi tempo di spostarsi) e previsto per le ore 13:50. Si rimane obbligatoriamente fino alle ore 15:40;</w:t>
      </w:r>
    </w:p>
    <w:p w:rsidR="00E447C1" w:rsidRDefault="00E447C1" w:rsidP="00F769AA">
      <w:pPr>
        <w:pStyle w:val="Paragrafoelenco"/>
        <w:numPr>
          <w:ilvl w:val="0"/>
          <w:numId w:val="1"/>
        </w:numPr>
      </w:pPr>
      <w:r>
        <w:t>La squadra che non sta giocando deve mettere a disposizione arbitro e addetto al tabellone dei punti;</w:t>
      </w:r>
    </w:p>
    <w:p w:rsidR="00E447C1" w:rsidRPr="00F769AA" w:rsidRDefault="00E447C1" w:rsidP="00F769AA">
      <w:pPr>
        <w:pStyle w:val="Paragrafoelenco"/>
        <w:numPr>
          <w:ilvl w:val="0"/>
          <w:numId w:val="1"/>
        </w:numPr>
      </w:pPr>
      <w:r>
        <w:t>Le squadre che si presenteranno con meno di 6 giocatori, potranno giocare lo stesso, ma perderanno la partita 3-0 a tavolino (se quella di girone) o 2-0 a tavolino (se scontro diretto).</w:t>
      </w:r>
    </w:p>
    <w:sectPr w:rsidR="00E447C1" w:rsidRPr="00F769AA" w:rsidSect="00A051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0E0C"/>
    <w:multiLevelType w:val="hybridMultilevel"/>
    <w:tmpl w:val="CA1C1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F769AA"/>
    <w:rsid w:val="00A051BC"/>
    <w:rsid w:val="00A44E70"/>
    <w:rsid w:val="00CD6B83"/>
    <w:rsid w:val="00E447C1"/>
    <w:rsid w:val="00F769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1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9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297</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s145 15 iw</dc:creator>
  <cp:lastModifiedBy>s145 15 iw</cp:lastModifiedBy>
  <cp:revision>2</cp:revision>
  <dcterms:created xsi:type="dcterms:W3CDTF">2024-10-31T16:36:00Z</dcterms:created>
  <dcterms:modified xsi:type="dcterms:W3CDTF">2024-10-31T17:02:00Z</dcterms:modified>
</cp:coreProperties>
</file>