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3E7D" w:rsidRDefault="00363E7D" w:rsidP="00363E7D">
      <w:pPr>
        <w:pStyle w:val="Corpodeltesto3"/>
        <w:rPr>
          <w:b/>
          <w:sz w:val="24"/>
        </w:rPr>
      </w:pPr>
      <w:r>
        <w:rPr>
          <w:b/>
          <w:sz w:val="24"/>
        </w:rPr>
        <w:t>INCONTRI di APPROFONDIMENTO  di STORIA CONTEMPORANEA</w:t>
      </w:r>
      <w:r w:rsidR="00EF7921">
        <w:rPr>
          <w:b/>
          <w:sz w:val="24"/>
        </w:rPr>
        <w:t>.</w:t>
      </w:r>
    </w:p>
    <w:p w:rsidR="00AF6FBD" w:rsidRDefault="00AF6FBD" w:rsidP="00363E7D">
      <w:pPr>
        <w:pStyle w:val="Corpodeltesto3"/>
        <w:rPr>
          <w:sz w:val="24"/>
        </w:rPr>
      </w:pPr>
    </w:p>
    <w:p w:rsidR="00EF7921" w:rsidRDefault="00AF6FBD" w:rsidP="00363E7D">
      <w:pPr>
        <w:pStyle w:val="Corpodeltesto3"/>
        <w:rPr>
          <w:sz w:val="24"/>
        </w:rPr>
      </w:pPr>
      <w:r>
        <w:rPr>
          <w:sz w:val="24"/>
        </w:rPr>
        <w:t xml:space="preserve">Come avviene ormai da molti anni, anche quest’anno i docenti del Dipartimento di Storia-Filosofia del Liceo sono stati impegnati nell’organizzazione </w:t>
      </w:r>
      <w:r w:rsidR="00E950B6">
        <w:rPr>
          <w:sz w:val="24"/>
        </w:rPr>
        <w:t>del progetto di approfondimento di tematiche fondamentali della storia del Novecento.</w:t>
      </w:r>
    </w:p>
    <w:p w:rsidR="00363E7D" w:rsidRDefault="00363E7D" w:rsidP="00363E7D">
      <w:pPr>
        <w:pStyle w:val="Corpodeltesto3"/>
        <w:rPr>
          <w:sz w:val="24"/>
        </w:rPr>
      </w:pPr>
      <w:r>
        <w:rPr>
          <w:sz w:val="24"/>
        </w:rPr>
        <w:t>Il progetto ha coinvolto le classi terminali delle due sezioni del Liceo ed  e’ stato suddiviso  in dive</w:t>
      </w:r>
      <w:r w:rsidR="0096091C">
        <w:rPr>
          <w:sz w:val="24"/>
        </w:rPr>
        <w:t>rsi percorsi .</w:t>
      </w:r>
      <w:r>
        <w:rPr>
          <w:sz w:val="24"/>
        </w:rPr>
        <w:t xml:space="preserve"> Di seguito sono riportate le</w:t>
      </w:r>
      <w:r w:rsidR="008F4A6B">
        <w:rPr>
          <w:sz w:val="24"/>
        </w:rPr>
        <w:t xml:space="preserve"> tematiche affrontate nelle</w:t>
      </w:r>
      <w:r>
        <w:rPr>
          <w:sz w:val="24"/>
        </w:rPr>
        <w:t xml:space="preserve"> diverse fasi del progetto, che si è svolto tra dicembre 2009 e febbraio 2010</w:t>
      </w:r>
      <w:r w:rsidR="00801363">
        <w:rPr>
          <w:sz w:val="24"/>
        </w:rPr>
        <w:t>.</w:t>
      </w:r>
    </w:p>
    <w:p w:rsidR="00C67263" w:rsidRDefault="00C67263" w:rsidP="00363E7D">
      <w:pPr>
        <w:pStyle w:val="Corpodeltesto3"/>
        <w:rPr>
          <w:sz w:val="24"/>
        </w:rPr>
      </w:pPr>
    </w:p>
    <w:p w:rsidR="00363E7D" w:rsidRPr="007C638D" w:rsidRDefault="00363E7D" w:rsidP="00363E7D">
      <w:pPr>
        <w:pStyle w:val="Corpodeltesto3"/>
        <w:rPr>
          <w:b/>
          <w:sz w:val="24"/>
        </w:rPr>
      </w:pPr>
      <w:r w:rsidRPr="007C638D">
        <w:rPr>
          <w:b/>
          <w:sz w:val="24"/>
        </w:rPr>
        <w:t xml:space="preserve"> 1) </w:t>
      </w:r>
      <w:r>
        <w:rPr>
          <w:b/>
          <w:sz w:val="24"/>
        </w:rPr>
        <w:t>“</w:t>
      </w:r>
      <w:r w:rsidRPr="007C638D">
        <w:rPr>
          <w:b/>
          <w:sz w:val="24"/>
        </w:rPr>
        <w:t>Lo sviluppo delle relazioni internazionali e il “ caso” Iran</w:t>
      </w:r>
      <w:r>
        <w:rPr>
          <w:b/>
          <w:sz w:val="24"/>
        </w:rPr>
        <w:t>”</w:t>
      </w:r>
    </w:p>
    <w:p w:rsidR="00363E7D" w:rsidRDefault="00363E7D" w:rsidP="00363E7D">
      <w:pPr>
        <w:pStyle w:val="Sottotitolo"/>
        <w:jc w:val="both"/>
        <w:rPr>
          <w:rFonts w:ascii="Arial" w:hAnsi="Arial"/>
          <w:sz w:val="24"/>
        </w:rPr>
      </w:pPr>
      <w:r w:rsidRPr="007C638D">
        <w:rPr>
          <w:rFonts w:ascii="Arial" w:hAnsi="Arial"/>
          <w:sz w:val="24"/>
        </w:rPr>
        <w:t xml:space="preserve"> 2) “</w:t>
      </w:r>
      <w:r>
        <w:rPr>
          <w:rFonts w:ascii="Arial" w:hAnsi="Arial"/>
          <w:sz w:val="24"/>
        </w:rPr>
        <w:t>Problemi di storia del Novecento”</w:t>
      </w:r>
    </w:p>
    <w:p w:rsidR="00363E7D" w:rsidRDefault="00363E7D" w:rsidP="00363E7D">
      <w:pPr>
        <w:pStyle w:val="Sottotitolo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 3) “1929/2009; l’ombra della lunga crisi”</w:t>
      </w:r>
    </w:p>
    <w:p w:rsidR="00363E7D" w:rsidRDefault="00363E7D" w:rsidP="00363E7D">
      <w:pPr>
        <w:pStyle w:val="Sottotitolo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 4) “ </w:t>
      </w:r>
      <w:proofErr w:type="spellStart"/>
      <w:r>
        <w:rPr>
          <w:rFonts w:ascii="Arial" w:hAnsi="Arial"/>
          <w:sz w:val="24"/>
        </w:rPr>
        <w:t>Not</w:t>
      </w:r>
      <w:proofErr w:type="spellEnd"/>
      <w:r>
        <w:rPr>
          <w:rFonts w:ascii="Arial" w:hAnsi="Arial"/>
          <w:sz w:val="24"/>
        </w:rPr>
        <w:t xml:space="preserve"> </w:t>
      </w:r>
      <w:proofErr w:type="spellStart"/>
      <w:r>
        <w:rPr>
          <w:rFonts w:ascii="Arial" w:hAnsi="Arial"/>
          <w:sz w:val="24"/>
        </w:rPr>
        <w:t>only</w:t>
      </w:r>
      <w:proofErr w:type="spellEnd"/>
      <w:r>
        <w:rPr>
          <w:rFonts w:ascii="Arial" w:hAnsi="Arial"/>
          <w:sz w:val="24"/>
        </w:rPr>
        <w:t xml:space="preserve"> Ita</w:t>
      </w:r>
      <w:r w:rsidR="00916434">
        <w:rPr>
          <w:rFonts w:ascii="Arial" w:hAnsi="Arial"/>
          <w:sz w:val="24"/>
        </w:rPr>
        <w:t>ly:introduzione alla storia dei</w:t>
      </w:r>
      <w:r>
        <w:rPr>
          <w:rFonts w:ascii="Arial" w:hAnsi="Arial"/>
          <w:sz w:val="24"/>
        </w:rPr>
        <w:t xml:space="preserve"> paesi europei e alla storia</w:t>
      </w:r>
    </w:p>
    <w:p w:rsidR="00363E7D" w:rsidRDefault="00363E7D" w:rsidP="00363E7D">
      <w:pPr>
        <w:pStyle w:val="Sottotitolo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        dell’Italia nel Novecento”</w:t>
      </w:r>
    </w:p>
    <w:p w:rsidR="00363E7D" w:rsidRPr="007C638D" w:rsidRDefault="00363E7D" w:rsidP="00363E7D">
      <w:pPr>
        <w:pStyle w:val="Sottotitolo"/>
        <w:jc w:val="both"/>
      </w:pPr>
      <w:r>
        <w:rPr>
          <w:rFonts w:ascii="Arial" w:hAnsi="Arial"/>
          <w:sz w:val="24"/>
        </w:rPr>
        <w:t xml:space="preserve"> 5) “La nascita della Costituzione italiana:repubblica,democrazia,diritti”</w:t>
      </w:r>
    </w:p>
    <w:p w:rsidR="00D7545F" w:rsidRDefault="00D7545F" w:rsidP="00EC1B0B">
      <w:pPr>
        <w:pStyle w:val="Corpodeltesto3"/>
        <w:rPr>
          <w:sz w:val="24"/>
        </w:rPr>
      </w:pPr>
    </w:p>
    <w:p w:rsidR="00EC1B0B" w:rsidRDefault="00EC1B0B" w:rsidP="00EC1B0B">
      <w:pPr>
        <w:pStyle w:val="Corpodeltesto3"/>
        <w:rPr>
          <w:sz w:val="24"/>
        </w:rPr>
      </w:pPr>
      <w:r w:rsidRPr="00E24735">
        <w:rPr>
          <w:sz w:val="24"/>
        </w:rPr>
        <w:t xml:space="preserve">Il primo </w:t>
      </w:r>
      <w:r>
        <w:rPr>
          <w:sz w:val="24"/>
        </w:rPr>
        <w:t>percorso</w:t>
      </w:r>
      <w:r w:rsidR="006F3F1D">
        <w:rPr>
          <w:sz w:val="24"/>
        </w:rPr>
        <w:t>,</w:t>
      </w:r>
      <w:r>
        <w:rPr>
          <w:sz w:val="24"/>
        </w:rPr>
        <w:t xml:space="preserve"> comune ad ambedue le sezioni</w:t>
      </w:r>
      <w:r w:rsidR="006F3F1D">
        <w:rPr>
          <w:sz w:val="24"/>
        </w:rPr>
        <w:t>,</w:t>
      </w:r>
      <w:r w:rsidRPr="00E24735">
        <w:rPr>
          <w:sz w:val="24"/>
        </w:rPr>
        <w:t xml:space="preserve"> </w:t>
      </w:r>
      <w:r>
        <w:rPr>
          <w:sz w:val="24"/>
        </w:rPr>
        <w:t xml:space="preserve">ha </w:t>
      </w:r>
      <w:r w:rsidRPr="00E24735">
        <w:rPr>
          <w:sz w:val="24"/>
        </w:rPr>
        <w:t>affront</w:t>
      </w:r>
      <w:r>
        <w:rPr>
          <w:sz w:val="24"/>
        </w:rPr>
        <w:t>ato</w:t>
      </w:r>
      <w:r w:rsidRPr="00E24735">
        <w:rPr>
          <w:sz w:val="24"/>
        </w:rPr>
        <w:t xml:space="preserve"> il tema</w:t>
      </w:r>
      <w:r>
        <w:rPr>
          <w:b/>
          <w:sz w:val="24"/>
        </w:rPr>
        <w:t>: ““</w:t>
      </w:r>
      <w:r w:rsidRPr="007C638D">
        <w:rPr>
          <w:b/>
          <w:sz w:val="24"/>
        </w:rPr>
        <w:t>Lo sviluppo delle relazioni internazionali e il “ caso” Iran</w:t>
      </w:r>
      <w:r>
        <w:rPr>
          <w:b/>
          <w:sz w:val="24"/>
        </w:rPr>
        <w:t xml:space="preserve">” </w:t>
      </w:r>
      <w:r>
        <w:rPr>
          <w:sz w:val="24"/>
        </w:rPr>
        <w:t xml:space="preserve">e ha visto  la partecipazione del </w:t>
      </w:r>
      <w:r w:rsidR="001465CC">
        <w:rPr>
          <w:b/>
          <w:sz w:val="24"/>
        </w:rPr>
        <w:t>d</w:t>
      </w:r>
      <w:r w:rsidRPr="002F1773">
        <w:rPr>
          <w:b/>
          <w:sz w:val="24"/>
        </w:rPr>
        <w:t>ott.</w:t>
      </w:r>
      <w:r>
        <w:rPr>
          <w:sz w:val="24"/>
        </w:rPr>
        <w:t xml:space="preserve"> </w:t>
      </w:r>
      <w:r w:rsidRPr="0025217A">
        <w:rPr>
          <w:b/>
          <w:sz w:val="24"/>
        </w:rPr>
        <w:t xml:space="preserve">Alberto </w:t>
      </w:r>
      <w:proofErr w:type="spellStart"/>
      <w:r w:rsidRPr="0025217A">
        <w:rPr>
          <w:b/>
          <w:sz w:val="24"/>
        </w:rPr>
        <w:t>Bradanini</w:t>
      </w:r>
      <w:proofErr w:type="spellEnd"/>
      <w:r w:rsidRPr="0025217A">
        <w:rPr>
          <w:b/>
          <w:sz w:val="24"/>
        </w:rPr>
        <w:t xml:space="preserve">, </w:t>
      </w:r>
      <w:r>
        <w:rPr>
          <w:sz w:val="24"/>
        </w:rPr>
        <w:t>ambasciatore in Iran,che ha incontrato gli studenti</w:t>
      </w:r>
      <w:r w:rsidR="006F3F1D">
        <w:rPr>
          <w:sz w:val="24"/>
        </w:rPr>
        <w:t xml:space="preserve"> presso il Teatro </w:t>
      </w:r>
      <w:proofErr w:type="spellStart"/>
      <w:r w:rsidR="006F3F1D">
        <w:rPr>
          <w:sz w:val="24"/>
        </w:rPr>
        <w:t>S.Prospero</w:t>
      </w:r>
      <w:proofErr w:type="spellEnd"/>
      <w:r>
        <w:rPr>
          <w:sz w:val="24"/>
        </w:rPr>
        <w:t>.</w:t>
      </w:r>
    </w:p>
    <w:p w:rsidR="00EC1B0B" w:rsidRDefault="00EC1B0B" w:rsidP="00EC1B0B">
      <w:pPr>
        <w:pStyle w:val="Corpodeltesto3"/>
        <w:rPr>
          <w:sz w:val="24"/>
        </w:rPr>
      </w:pPr>
      <w:r>
        <w:rPr>
          <w:sz w:val="24"/>
        </w:rPr>
        <w:t>Il secondo percorso</w:t>
      </w:r>
      <w:r w:rsidR="00BC50B2">
        <w:rPr>
          <w:sz w:val="24"/>
        </w:rPr>
        <w:t xml:space="preserve"> ha analizzato</w:t>
      </w:r>
      <w:r w:rsidR="009E17CC">
        <w:rPr>
          <w:sz w:val="24"/>
        </w:rPr>
        <w:t xml:space="preserve"> alcuni</w:t>
      </w:r>
      <w:r>
        <w:rPr>
          <w:sz w:val="24"/>
        </w:rPr>
        <w:t>”</w:t>
      </w:r>
      <w:r w:rsidRPr="00F32F77">
        <w:rPr>
          <w:b/>
          <w:sz w:val="24"/>
        </w:rPr>
        <w:t>Problemi di storia del Novecento”</w:t>
      </w:r>
      <w:r w:rsidR="00B46592">
        <w:rPr>
          <w:b/>
          <w:sz w:val="24"/>
        </w:rPr>
        <w:t xml:space="preserve"> </w:t>
      </w:r>
      <w:r w:rsidR="00B46592" w:rsidRPr="00B46592">
        <w:rPr>
          <w:sz w:val="24"/>
        </w:rPr>
        <w:t>ed</w:t>
      </w:r>
      <w:r w:rsidR="00B46592">
        <w:rPr>
          <w:b/>
          <w:sz w:val="24"/>
        </w:rPr>
        <w:t xml:space="preserve"> </w:t>
      </w:r>
      <w:r>
        <w:rPr>
          <w:sz w:val="24"/>
        </w:rPr>
        <w:t xml:space="preserve">è stato guidato dal  </w:t>
      </w:r>
      <w:r w:rsidR="001465CC">
        <w:rPr>
          <w:b/>
          <w:sz w:val="24"/>
        </w:rPr>
        <w:t>p</w:t>
      </w:r>
      <w:r w:rsidRPr="0008754F">
        <w:rPr>
          <w:b/>
          <w:sz w:val="24"/>
        </w:rPr>
        <w:t>rof. Alberto De Bernardi</w:t>
      </w:r>
      <w:r>
        <w:rPr>
          <w:sz w:val="24"/>
        </w:rPr>
        <w:t>, docente di storia contemporanea all’Università di Bologna e curatore del manuale in uso nel triennio della sezione scientifica.</w:t>
      </w:r>
    </w:p>
    <w:p w:rsidR="00C67263" w:rsidRDefault="00C67263" w:rsidP="00EC1B0B">
      <w:pPr>
        <w:pStyle w:val="Corpodeltesto3"/>
        <w:rPr>
          <w:sz w:val="24"/>
        </w:rPr>
      </w:pPr>
    </w:p>
    <w:p w:rsidR="00EC1B0B" w:rsidRDefault="00EC1B0B" w:rsidP="00EC1B0B">
      <w:pPr>
        <w:pStyle w:val="Sottotitolo"/>
        <w:jc w:val="both"/>
        <w:rPr>
          <w:rFonts w:ascii="Arial" w:hAnsi="Arial"/>
          <w:b w:val="0"/>
          <w:sz w:val="24"/>
        </w:rPr>
      </w:pPr>
      <w:r>
        <w:rPr>
          <w:rFonts w:ascii="Arial" w:hAnsi="Arial"/>
          <w:b w:val="0"/>
          <w:sz w:val="24"/>
        </w:rPr>
        <w:t>In 2 incontri pomeridiani gli studenti  della sezione scientifica hanno approfondito il tema:</w:t>
      </w:r>
      <w:r>
        <w:rPr>
          <w:rFonts w:ascii="Arial" w:hAnsi="Arial"/>
          <w:sz w:val="24"/>
        </w:rPr>
        <w:t xml:space="preserve"> “1929/2009; l’ombra della lunga crisi”,</w:t>
      </w:r>
      <w:r w:rsidRPr="004C3C80">
        <w:rPr>
          <w:rFonts w:ascii="Arial" w:hAnsi="Arial"/>
          <w:b w:val="0"/>
          <w:sz w:val="24"/>
        </w:rPr>
        <w:t>con la guida del</w:t>
      </w:r>
      <w:r w:rsidR="00C65EBA">
        <w:rPr>
          <w:rFonts w:ascii="Arial" w:hAnsi="Arial"/>
          <w:b w:val="0"/>
          <w:sz w:val="24"/>
        </w:rPr>
        <w:t xml:space="preserve"> d</w:t>
      </w:r>
      <w:r w:rsidRPr="008D5731">
        <w:rPr>
          <w:rFonts w:ascii="Arial" w:hAnsi="Arial"/>
          <w:b w:val="0"/>
          <w:sz w:val="24"/>
        </w:rPr>
        <w:t xml:space="preserve">ott. </w:t>
      </w:r>
      <w:r w:rsidRPr="00FD21F2">
        <w:rPr>
          <w:rFonts w:ascii="Arial" w:hAnsi="Arial"/>
          <w:sz w:val="24"/>
        </w:rPr>
        <w:t>Marco della Nave,</w:t>
      </w:r>
      <w:r w:rsidR="00641368">
        <w:rPr>
          <w:rFonts w:ascii="Arial" w:hAnsi="Arial"/>
          <w:b w:val="0"/>
          <w:sz w:val="24"/>
        </w:rPr>
        <w:t xml:space="preserve"> ricercatore di </w:t>
      </w:r>
      <w:proofErr w:type="spellStart"/>
      <w:r w:rsidR="00641368">
        <w:rPr>
          <w:rFonts w:ascii="Arial" w:hAnsi="Arial"/>
          <w:b w:val="0"/>
          <w:sz w:val="24"/>
        </w:rPr>
        <w:t>Istoreco</w:t>
      </w:r>
      <w:proofErr w:type="spellEnd"/>
      <w:r w:rsidR="00641368">
        <w:rPr>
          <w:rFonts w:ascii="Arial" w:hAnsi="Arial"/>
          <w:b w:val="0"/>
          <w:sz w:val="24"/>
        </w:rPr>
        <w:t>.</w:t>
      </w:r>
    </w:p>
    <w:p w:rsidR="00B14EE3" w:rsidRDefault="00EC1B0B" w:rsidP="00EC1B0B">
      <w:pPr>
        <w:pStyle w:val="Sottotitolo"/>
        <w:jc w:val="both"/>
        <w:rPr>
          <w:rFonts w:ascii="Arial" w:hAnsi="Arial"/>
          <w:b w:val="0"/>
          <w:sz w:val="24"/>
        </w:rPr>
      </w:pPr>
      <w:r>
        <w:rPr>
          <w:rFonts w:ascii="Arial" w:hAnsi="Arial"/>
          <w:b w:val="0"/>
          <w:sz w:val="24"/>
        </w:rPr>
        <w:t xml:space="preserve">Altri 2 incontri sono stati dedicati al tema “ </w:t>
      </w:r>
      <w:proofErr w:type="spellStart"/>
      <w:r w:rsidRPr="008D5731">
        <w:rPr>
          <w:rFonts w:ascii="Arial" w:hAnsi="Arial"/>
          <w:sz w:val="24"/>
        </w:rPr>
        <w:t>Not</w:t>
      </w:r>
      <w:proofErr w:type="spellEnd"/>
      <w:r w:rsidRPr="008D5731">
        <w:rPr>
          <w:rFonts w:ascii="Arial" w:hAnsi="Arial"/>
          <w:sz w:val="24"/>
        </w:rPr>
        <w:t xml:space="preserve"> </w:t>
      </w:r>
      <w:proofErr w:type="spellStart"/>
      <w:r w:rsidRPr="008D5731">
        <w:rPr>
          <w:rFonts w:ascii="Arial" w:hAnsi="Arial"/>
          <w:sz w:val="24"/>
        </w:rPr>
        <w:t>only</w:t>
      </w:r>
      <w:proofErr w:type="spellEnd"/>
      <w:r w:rsidRPr="008D5731">
        <w:rPr>
          <w:rFonts w:ascii="Arial" w:hAnsi="Arial"/>
          <w:sz w:val="24"/>
        </w:rPr>
        <w:t xml:space="preserve"> Italy</w:t>
      </w:r>
      <w:r>
        <w:rPr>
          <w:rFonts w:ascii="Arial" w:hAnsi="Arial"/>
          <w:b w:val="0"/>
          <w:sz w:val="24"/>
        </w:rPr>
        <w:t>..” ,</w:t>
      </w:r>
      <w:r w:rsidR="00B808AD">
        <w:rPr>
          <w:rFonts w:ascii="Arial" w:hAnsi="Arial"/>
          <w:b w:val="0"/>
          <w:sz w:val="24"/>
        </w:rPr>
        <w:t xml:space="preserve"> </w:t>
      </w:r>
      <w:r w:rsidR="00265D0E">
        <w:rPr>
          <w:rFonts w:ascii="Arial" w:hAnsi="Arial"/>
          <w:b w:val="0"/>
          <w:sz w:val="24"/>
        </w:rPr>
        <w:t xml:space="preserve"> </w:t>
      </w:r>
      <w:r>
        <w:rPr>
          <w:rFonts w:ascii="Arial" w:hAnsi="Arial"/>
          <w:b w:val="0"/>
          <w:sz w:val="24"/>
        </w:rPr>
        <w:t>ricostruzione delle origini e dello sviluppo della società di massa nel Novecento,</w:t>
      </w:r>
      <w:r w:rsidR="00265D0E">
        <w:rPr>
          <w:rFonts w:ascii="Arial" w:hAnsi="Arial"/>
          <w:b w:val="0"/>
          <w:sz w:val="24"/>
        </w:rPr>
        <w:t xml:space="preserve"> tenuta</w:t>
      </w:r>
      <w:r w:rsidR="0024464C">
        <w:rPr>
          <w:rFonts w:ascii="Arial" w:hAnsi="Arial"/>
          <w:b w:val="0"/>
          <w:sz w:val="24"/>
        </w:rPr>
        <w:t xml:space="preserve"> dalla d</w:t>
      </w:r>
      <w:r>
        <w:rPr>
          <w:rFonts w:ascii="Arial" w:hAnsi="Arial"/>
          <w:b w:val="0"/>
          <w:sz w:val="24"/>
        </w:rPr>
        <w:t xml:space="preserve">ott.ssa </w:t>
      </w:r>
      <w:r w:rsidRPr="0024464C">
        <w:rPr>
          <w:rFonts w:ascii="Arial" w:hAnsi="Arial"/>
          <w:sz w:val="24"/>
        </w:rPr>
        <w:t xml:space="preserve">Marzia </w:t>
      </w:r>
      <w:proofErr w:type="spellStart"/>
      <w:r w:rsidRPr="0024464C">
        <w:rPr>
          <w:rFonts w:ascii="Arial" w:hAnsi="Arial"/>
          <w:sz w:val="24"/>
        </w:rPr>
        <w:t>Maccaferri</w:t>
      </w:r>
      <w:proofErr w:type="spellEnd"/>
      <w:r w:rsidRPr="0024464C">
        <w:rPr>
          <w:rFonts w:ascii="Arial" w:hAnsi="Arial"/>
          <w:sz w:val="24"/>
        </w:rPr>
        <w:t>,</w:t>
      </w:r>
      <w:r>
        <w:rPr>
          <w:rFonts w:ascii="Arial" w:hAnsi="Arial"/>
          <w:b w:val="0"/>
          <w:sz w:val="24"/>
        </w:rPr>
        <w:t xml:space="preserve"> ricercatrice di </w:t>
      </w:r>
      <w:proofErr w:type="spellStart"/>
      <w:r>
        <w:rPr>
          <w:rFonts w:ascii="Arial" w:hAnsi="Arial"/>
          <w:b w:val="0"/>
          <w:sz w:val="24"/>
        </w:rPr>
        <w:t>Istoreco</w:t>
      </w:r>
      <w:proofErr w:type="spellEnd"/>
      <w:r>
        <w:rPr>
          <w:rFonts w:ascii="Arial" w:hAnsi="Arial"/>
          <w:b w:val="0"/>
          <w:sz w:val="24"/>
        </w:rPr>
        <w:t>,</w:t>
      </w:r>
    </w:p>
    <w:p w:rsidR="00EC1B0B" w:rsidRDefault="00EC1B0B" w:rsidP="00EC1B0B">
      <w:pPr>
        <w:pStyle w:val="Sottotitolo"/>
        <w:jc w:val="both"/>
        <w:rPr>
          <w:rFonts w:ascii="Arial" w:hAnsi="Arial"/>
          <w:b w:val="0"/>
          <w:sz w:val="24"/>
        </w:rPr>
      </w:pPr>
      <w:r>
        <w:rPr>
          <w:rFonts w:ascii="Arial" w:hAnsi="Arial"/>
          <w:b w:val="0"/>
          <w:sz w:val="24"/>
        </w:rPr>
        <w:t xml:space="preserve"> </w:t>
      </w:r>
    </w:p>
    <w:p w:rsidR="009F2199" w:rsidRPr="00CE3174" w:rsidRDefault="00EC1B0B" w:rsidP="009F2199">
      <w:pPr>
        <w:pStyle w:val="Sottotitolo"/>
        <w:jc w:val="both"/>
        <w:rPr>
          <w:b w:val="0"/>
        </w:rPr>
      </w:pPr>
      <w:r>
        <w:rPr>
          <w:rFonts w:ascii="Arial" w:hAnsi="Arial"/>
          <w:b w:val="0"/>
          <w:sz w:val="24"/>
        </w:rPr>
        <w:t>La s</w:t>
      </w:r>
      <w:r w:rsidR="00B14EE3">
        <w:rPr>
          <w:rFonts w:ascii="Arial" w:hAnsi="Arial"/>
          <w:b w:val="0"/>
          <w:sz w:val="24"/>
        </w:rPr>
        <w:t xml:space="preserve">ezione classica ha invece scelto di approfondire </w:t>
      </w:r>
      <w:r w:rsidR="00BC50B2">
        <w:rPr>
          <w:rFonts w:ascii="Arial" w:hAnsi="Arial"/>
          <w:b w:val="0"/>
          <w:sz w:val="24"/>
        </w:rPr>
        <w:t xml:space="preserve"> </w:t>
      </w:r>
      <w:r>
        <w:rPr>
          <w:rFonts w:ascii="Arial" w:hAnsi="Arial"/>
          <w:b w:val="0"/>
          <w:sz w:val="24"/>
        </w:rPr>
        <w:t xml:space="preserve"> :</w:t>
      </w:r>
      <w:r>
        <w:rPr>
          <w:rFonts w:ascii="Arial" w:hAnsi="Arial"/>
          <w:sz w:val="24"/>
        </w:rPr>
        <w:t xml:space="preserve"> “</w:t>
      </w:r>
      <w:r w:rsidRPr="009F2199">
        <w:rPr>
          <w:rFonts w:ascii="Arial" w:hAnsi="Arial"/>
          <w:sz w:val="24"/>
        </w:rPr>
        <w:t>La nascita della Costituzione italiana:repubblica,democrazia</w:t>
      </w:r>
      <w:r w:rsidR="009F2199" w:rsidRPr="009F2199">
        <w:rPr>
          <w:rFonts w:ascii="Arial" w:hAnsi="Arial"/>
          <w:sz w:val="24"/>
        </w:rPr>
        <w:t xml:space="preserve"> </w:t>
      </w:r>
      <w:r w:rsidR="00B14EE3">
        <w:rPr>
          <w:rFonts w:ascii="Arial" w:hAnsi="Arial"/>
          <w:sz w:val="24"/>
        </w:rPr>
        <w:t xml:space="preserve">diritti” , </w:t>
      </w:r>
      <w:r w:rsidR="00B14EE3" w:rsidRPr="00B14EE3">
        <w:rPr>
          <w:rFonts w:ascii="Arial" w:hAnsi="Arial"/>
          <w:b w:val="0"/>
          <w:sz w:val="24"/>
        </w:rPr>
        <w:t>con</w:t>
      </w:r>
      <w:r w:rsidR="0024464C">
        <w:rPr>
          <w:rFonts w:ascii="Arial" w:hAnsi="Arial"/>
          <w:b w:val="0"/>
          <w:sz w:val="24"/>
        </w:rPr>
        <w:t xml:space="preserve"> </w:t>
      </w:r>
      <w:r w:rsidR="00B14EE3">
        <w:rPr>
          <w:rFonts w:ascii="Arial" w:hAnsi="Arial"/>
          <w:b w:val="0"/>
          <w:sz w:val="24"/>
        </w:rPr>
        <w:t>il dott.</w:t>
      </w:r>
      <w:r w:rsidR="009F2199">
        <w:rPr>
          <w:rFonts w:ascii="Arial" w:hAnsi="Arial"/>
          <w:sz w:val="24"/>
        </w:rPr>
        <w:t xml:space="preserve"> </w:t>
      </w:r>
      <w:r w:rsidR="009F2199" w:rsidRPr="00B14EE3">
        <w:rPr>
          <w:rFonts w:ascii="Arial" w:hAnsi="Arial"/>
          <w:sz w:val="24"/>
        </w:rPr>
        <w:t>Mirco Carrettieri</w:t>
      </w:r>
      <w:r w:rsidR="0024464C">
        <w:rPr>
          <w:rFonts w:ascii="Arial" w:hAnsi="Arial"/>
          <w:sz w:val="24"/>
        </w:rPr>
        <w:t>,</w:t>
      </w:r>
      <w:r w:rsidR="00B14EE3" w:rsidRPr="00B14EE3">
        <w:rPr>
          <w:rFonts w:ascii="Arial" w:hAnsi="Arial"/>
          <w:b w:val="0"/>
          <w:sz w:val="24"/>
        </w:rPr>
        <w:t xml:space="preserve"> </w:t>
      </w:r>
      <w:r w:rsidR="00B14EE3">
        <w:rPr>
          <w:rFonts w:ascii="Arial" w:hAnsi="Arial"/>
          <w:b w:val="0"/>
          <w:sz w:val="24"/>
        </w:rPr>
        <w:t xml:space="preserve">storico e Presidente di </w:t>
      </w:r>
      <w:proofErr w:type="spellStart"/>
      <w:r w:rsidR="00B14EE3">
        <w:rPr>
          <w:rFonts w:ascii="Arial" w:hAnsi="Arial"/>
          <w:b w:val="0"/>
          <w:sz w:val="24"/>
        </w:rPr>
        <w:t>Istoreco</w:t>
      </w:r>
      <w:proofErr w:type="spellEnd"/>
      <w:r w:rsidR="0024464C">
        <w:rPr>
          <w:rFonts w:ascii="Arial" w:hAnsi="Arial"/>
          <w:b w:val="0"/>
          <w:sz w:val="24"/>
        </w:rPr>
        <w:t>,</w:t>
      </w:r>
      <w:r w:rsidR="009F2199">
        <w:rPr>
          <w:rFonts w:ascii="Arial" w:hAnsi="Arial"/>
          <w:b w:val="0"/>
          <w:sz w:val="24"/>
        </w:rPr>
        <w:t xml:space="preserve"> e </w:t>
      </w:r>
      <w:r w:rsidR="009F2199" w:rsidRPr="000B7E2C">
        <w:rPr>
          <w:rFonts w:ascii="Arial" w:hAnsi="Arial"/>
          <w:sz w:val="24"/>
        </w:rPr>
        <w:t xml:space="preserve">Francesco </w:t>
      </w:r>
      <w:proofErr w:type="spellStart"/>
      <w:r w:rsidR="009F2199" w:rsidRPr="000B7E2C">
        <w:rPr>
          <w:rFonts w:ascii="Arial" w:hAnsi="Arial"/>
          <w:sz w:val="24"/>
        </w:rPr>
        <w:t>Paolella</w:t>
      </w:r>
      <w:proofErr w:type="spellEnd"/>
      <w:r w:rsidR="009F2199">
        <w:rPr>
          <w:rFonts w:ascii="Arial" w:hAnsi="Arial"/>
          <w:b w:val="0"/>
          <w:sz w:val="24"/>
        </w:rPr>
        <w:t>,  ricercatore</w:t>
      </w:r>
      <w:r w:rsidR="001465CC">
        <w:rPr>
          <w:rFonts w:ascii="Arial" w:hAnsi="Arial"/>
          <w:b w:val="0"/>
          <w:sz w:val="24"/>
        </w:rPr>
        <w:t xml:space="preserve"> dell’Istituto storico reggiano.</w:t>
      </w:r>
    </w:p>
    <w:p w:rsidR="00C67263" w:rsidRDefault="00641368" w:rsidP="009F2199">
      <w:pPr>
        <w:pStyle w:val="Sottotitolo"/>
        <w:jc w:val="both"/>
        <w:rPr>
          <w:rFonts w:ascii="Arial" w:hAnsi="Arial"/>
          <w:b w:val="0"/>
          <w:sz w:val="24"/>
        </w:rPr>
      </w:pPr>
      <w:r>
        <w:rPr>
          <w:rFonts w:ascii="Arial" w:hAnsi="Arial"/>
          <w:b w:val="0"/>
          <w:sz w:val="24"/>
        </w:rPr>
        <w:t xml:space="preserve">  </w:t>
      </w:r>
    </w:p>
    <w:p w:rsidR="00C67263" w:rsidRDefault="00C67263" w:rsidP="009F2199">
      <w:pPr>
        <w:pStyle w:val="Sottotitolo"/>
        <w:jc w:val="both"/>
        <w:rPr>
          <w:rFonts w:ascii="Arial" w:hAnsi="Arial"/>
          <w:b w:val="0"/>
          <w:sz w:val="24"/>
        </w:rPr>
      </w:pPr>
    </w:p>
    <w:p w:rsidR="009F2199" w:rsidRDefault="00641368" w:rsidP="009F2199">
      <w:pPr>
        <w:pStyle w:val="Sottotitolo"/>
        <w:jc w:val="both"/>
        <w:rPr>
          <w:rFonts w:ascii="Arial" w:hAnsi="Arial"/>
          <w:b w:val="0"/>
          <w:sz w:val="24"/>
        </w:rPr>
      </w:pPr>
      <w:r>
        <w:rPr>
          <w:rFonts w:ascii="Arial" w:hAnsi="Arial"/>
          <w:b w:val="0"/>
          <w:sz w:val="24"/>
        </w:rPr>
        <w:t xml:space="preserve">                                                                                   Per il Dipartimento di Storia-Filosofia</w:t>
      </w:r>
    </w:p>
    <w:p w:rsidR="00641368" w:rsidRDefault="00641368" w:rsidP="009F2199">
      <w:pPr>
        <w:pStyle w:val="Sottotitolo"/>
        <w:jc w:val="both"/>
        <w:rPr>
          <w:rFonts w:ascii="Arial" w:hAnsi="Arial"/>
          <w:b w:val="0"/>
          <w:sz w:val="24"/>
        </w:rPr>
      </w:pPr>
      <w:r>
        <w:rPr>
          <w:rFonts w:ascii="Arial" w:hAnsi="Arial"/>
          <w:b w:val="0"/>
          <w:sz w:val="24"/>
        </w:rPr>
        <w:t xml:space="preserve">                                                                                                  la coordinatrice</w:t>
      </w:r>
    </w:p>
    <w:p w:rsidR="00641368" w:rsidRPr="008D5731" w:rsidRDefault="00641368" w:rsidP="009F2199">
      <w:pPr>
        <w:pStyle w:val="Sottotitolo"/>
        <w:jc w:val="both"/>
        <w:rPr>
          <w:rFonts w:ascii="Arial" w:hAnsi="Arial"/>
          <w:b w:val="0"/>
          <w:sz w:val="24"/>
        </w:rPr>
      </w:pPr>
      <w:r>
        <w:rPr>
          <w:rFonts w:ascii="Arial" w:hAnsi="Arial"/>
          <w:b w:val="0"/>
          <w:sz w:val="24"/>
        </w:rPr>
        <w:t xml:space="preserve">                                                                                                 Tiziana </w:t>
      </w:r>
      <w:proofErr w:type="spellStart"/>
      <w:r>
        <w:rPr>
          <w:rFonts w:ascii="Arial" w:hAnsi="Arial"/>
          <w:b w:val="0"/>
          <w:sz w:val="24"/>
        </w:rPr>
        <w:t>Fontanesi</w:t>
      </w:r>
      <w:proofErr w:type="spellEnd"/>
    </w:p>
    <w:sectPr w:rsidR="00641368" w:rsidRPr="008D5731" w:rsidSect="00DA281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363E7D"/>
    <w:rsid w:val="0008754F"/>
    <w:rsid w:val="000B7E2C"/>
    <w:rsid w:val="00133EA9"/>
    <w:rsid w:val="001465CC"/>
    <w:rsid w:val="0024464C"/>
    <w:rsid w:val="0025217A"/>
    <w:rsid w:val="00265D0E"/>
    <w:rsid w:val="002F1773"/>
    <w:rsid w:val="002F51E3"/>
    <w:rsid w:val="003461EC"/>
    <w:rsid w:val="00363E7D"/>
    <w:rsid w:val="003F392A"/>
    <w:rsid w:val="005B2F85"/>
    <w:rsid w:val="00641368"/>
    <w:rsid w:val="006838E5"/>
    <w:rsid w:val="006F3F1D"/>
    <w:rsid w:val="007D2C50"/>
    <w:rsid w:val="00801363"/>
    <w:rsid w:val="00870542"/>
    <w:rsid w:val="008F4A6B"/>
    <w:rsid w:val="00916434"/>
    <w:rsid w:val="0096091C"/>
    <w:rsid w:val="009E17CC"/>
    <w:rsid w:val="009F2199"/>
    <w:rsid w:val="00AF6FBD"/>
    <w:rsid w:val="00B14EE3"/>
    <w:rsid w:val="00B46592"/>
    <w:rsid w:val="00B641BF"/>
    <w:rsid w:val="00B808AD"/>
    <w:rsid w:val="00BC50B2"/>
    <w:rsid w:val="00C65EBA"/>
    <w:rsid w:val="00C67263"/>
    <w:rsid w:val="00D7545F"/>
    <w:rsid w:val="00DA2818"/>
    <w:rsid w:val="00E950B6"/>
    <w:rsid w:val="00EC1B0B"/>
    <w:rsid w:val="00EF7921"/>
    <w:rsid w:val="00FC2A03"/>
    <w:rsid w:val="00FD21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A2818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link w:val="Corpodeltesto3Carattere"/>
    <w:semiHidden/>
    <w:rsid w:val="00363E7D"/>
    <w:pPr>
      <w:tabs>
        <w:tab w:val="left" w:pos="-1414"/>
        <w:tab w:val="left" w:pos="-848"/>
        <w:tab w:val="left" w:pos="-282"/>
        <w:tab w:val="left" w:pos="284"/>
        <w:tab w:val="left" w:pos="850"/>
        <w:tab w:val="left" w:pos="1417"/>
        <w:tab w:val="left" w:pos="1983"/>
        <w:tab w:val="left" w:pos="2550"/>
        <w:tab w:val="left" w:pos="3116"/>
        <w:tab w:val="left" w:pos="3682"/>
        <w:tab w:val="left" w:pos="4249"/>
        <w:tab w:val="left" w:pos="4815"/>
        <w:tab w:val="left" w:pos="5382"/>
        <w:tab w:val="left" w:pos="5948"/>
        <w:tab w:val="left" w:pos="6514"/>
        <w:tab w:val="left" w:pos="7081"/>
        <w:tab w:val="left" w:pos="7647"/>
        <w:tab w:val="left" w:pos="8214"/>
        <w:tab w:val="left" w:pos="8780"/>
        <w:tab w:val="left" w:pos="9346"/>
        <w:tab w:val="left" w:pos="9913"/>
        <w:tab w:val="left" w:pos="10479"/>
        <w:tab w:val="left" w:pos="11046"/>
        <w:tab w:val="left" w:pos="11612"/>
        <w:tab w:val="left" w:pos="12178"/>
        <w:tab w:val="left" w:pos="12745"/>
        <w:tab w:val="left" w:pos="13311"/>
        <w:tab w:val="left" w:pos="13878"/>
        <w:tab w:val="left" w:pos="14444"/>
        <w:tab w:val="left" w:pos="15010"/>
        <w:tab w:val="left" w:pos="15577"/>
        <w:tab w:val="left" w:pos="16143"/>
        <w:tab w:val="left" w:pos="16710"/>
        <w:tab w:val="left" w:pos="17276"/>
        <w:tab w:val="left" w:pos="17842"/>
        <w:tab w:val="left" w:pos="18409"/>
        <w:tab w:val="left" w:pos="18975"/>
        <w:tab w:val="left" w:pos="19542"/>
        <w:tab w:val="left" w:pos="20108"/>
        <w:tab w:val="left" w:pos="20674"/>
      </w:tabs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semiHidden/>
    <w:rsid w:val="00363E7D"/>
    <w:rPr>
      <w:rFonts w:ascii="Arial" w:eastAsia="Times New Roman" w:hAnsi="Arial" w:cs="Times New Roman"/>
      <w:sz w:val="20"/>
      <w:szCs w:val="20"/>
      <w:lang w:eastAsia="it-IT"/>
    </w:rPr>
  </w:style>
  <w:style w:type="paragraph" w:styleId="Sottotitolo">
    <w:name w:val="Subtitle"/>
    <w:basedOn w:val="Normale"/>
    <w:link w:val="SottotitoloCarattere"/>
    <w:qFormat/>
    <w:rsid w:val="00363E7D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0"/>
      <w:lang w:eastAsia="it-IT"/>
    </w:rPr>
  </w:style>
  <w:style w:type="character" w:customStyle="1" w:styleId="SottotitoloCarattere">
    <w:name w:val="Sottotitolo Carattere"/>
    <w:basedOn w:val="Carpredefinitoparagrafo"/>
    <w:link w:val="Sottotitolo"/>
    <w:rsid w:val="00363E7D"/>
    <w:rPr>
      <w:rFonts w:ascii="Times New Roman" w:eastAsia="Times New Roman" w:hAnsi="Times New Roman" w:cs="Times New Roman"/>
      <w:b/>
      <w:sz w:val="32"/>
      <w:szCs w:val="20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365</Words>
  <Characters>2087</Characters>
  <Application>Microsoft Office Word</Application>
  <DocSecurity>0</DocSecurity>
  <Lines>17</Lines>
  <Paragraphs>4</Paragraphs>
  <ScaleCrop>false</ScaleCrop>
  <Company/>
  <LinksUpToDate>false</LinksUpToDate>
  <CharactersWithSpaces>2448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AMMINISTRATORE</dc:creator>
  <cp:keywords/>
  <dc:description/>
  <cp:lastModifiedBy>AMMINISTRATORE</cp:lastModifiedBy>
  <cp:revision>38</cp:revision>
  <dcterms:created xsi:type="dcterms:W3CDTF">2010-03-04T16:27:00Z</dcterms:created>
  <dcterms:modified xsi:type="dcterms:W3CDTF">2010-03-04T19:07:00Z</dcterms:modified>
</cp:coreProperties>
</file>